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51A5" w14:textId="77777777" w:rsidR="00A83DC7" w:rsidRDefault="00A83DC7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14:paraId="2671026E" w14:textId="77777777" w:rsidR="00A83DC7" w:rsidRDefault="003F1BD0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جامعة بنها</w:t>
      </w:r>
    </w:p>
    <w:p w14:paraId="5877077B" w14:textId="77777777" w:rsidR="002B2D73" w:rsidRPr="00983FD7" w:rsidRDefault="003F1BD0" w:rsidP="003F1BD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كلية ال</w:t>
      </w:r>
      <w:r w:rsidR="002B2D73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فنون التطبيقية</w:t>
      </w:r>
    </w:p>
    <w:p w14:paraId="6966EB7F" w14:textId="77777777" w:rsidR="002B2D73" w:rsidRDefault="002B2D73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983FD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</w:t>
      </w:r>
      <w:r w:rsidR="005C24F7">
        <w:rPr>
          <w:rFonts w:cs="Simplified Arabic" w:hint="cs"/>
          <w:b/>
          <w:bCs/>
          <w:sz w:val="28"/>
          <w:szCs w:val="28"/>
          <w:rtl/>
          <w:lang w:bidi="ar-EG"/>
        </w:rPr>
        <w:t>طباعة المنسوجات والصباغة والتجهيز</w:t>
      </w:r>
    </w:p>
    <w:p w14:paraId="2C6563F8" w14:textId="77777777" w:rsidR="00613B1C" w:rsidRDefault="00613B1C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8B8EC19" w14:textId="77777777" w:rsidR="00DB296D" w:rsidRPr="00983FD7" w:rsidRDefault="00376472" w:rsidP="00713A71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</w:t>
      </w:r>
      <w:r w:rsidR="00AE116A">
        <w:rPr>
          <w:rFonts w:cs="Simplified Arabic" w:hint="cs"/>
          <w:b/>
          <w:bCs/>
          <w:sz w:val="28"/>
          <w:szCs w:val="28"/>
          <w:rtl/>
          <w:lang w:bidi="ar-EG"/>
        </w:rPr>
        <w:t>اختبار</w:t>
      </w:r>
      <w:r w:rsidR="00613B1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E088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نهابة الفصل الدراسى الثانى 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للعام الجامعي 20</w:t>
      </w:r>
      <w:r w:rsidR="00080BD4">
        <w:rPr>
          <w:rFonts w:cs="Simplified Arabic" w:hint="cs"/>
          <w:b/>
          <w:bCs/>
          <w:sz w:val="28"/>
          <w:szCs w:val="28"/>
          <w:rtl/>
          <w:lang w:bidi="ar-EG"/>
        </w:rPr>
        <w:t>18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 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-201</w:t>
      </w:r>
      <w:r w:rsidR="00080BD4">
        <w:rPr>
          <w:rFonts w:cs="Simplified Arabic" w:hint="cs"/>
          <w:b/>
          <w:bCs/>
          <w:sz w:val="28"/>
          <w:szCs w:val="28"/>
          <w:rtl/>
          <w:lang w:bidi="ar-EG"/>
        </w:rPr>
        <w:t>9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م</w:t>
      </w:r>
    </w:p>
    <w:p w14:paraId="79464E19" w14:textId="77777777" w:rsidR="008F6F6B" w:rsidRPr="00760192" w:rsidRDefault="008F6F6B" w:rsidP="00713A71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 w:rsidRPr="00760192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الفرقه : 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>الثانية</w:t>
      </w:r>
      <w:r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D46A32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المادة : </w:t>
      </w:r>
      <w:r w:rsidR="00713A71">
        <w:rPr>
          <w:rFonts w:cs="Simplified Arabic" w:hint="cs"/>
          <w:b/>
          <w:bCs/>
          <w:sz w:val="28"/>
          <w:szCs w:val="28"/>
          <w:rtl/>
          <w:lang w:bidi="ar-EG"/>
        </w:rPr>
        <w:t>صباغة (1)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</w:t>
      </w:r>
      <w:r w:rsidR="00D46A3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زمن الاجابه</w:t>
      </w:r>
      <w:r w:rsidR="00E87626" w:rsidRPr="00760192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46A32">
        <w:rPr>
          <w:rFonts w:cs="Simplified Arabic" w:hint="cs"/>
          <w:b/>
          <w:bCs/>
          <w:sz w:val="28"/>
          <w:szCs w:val="28"/>
          <w:rtl/>
          <w:lang w:bidi="ar-EG"/>
        </w:rPr>
        <w:t>3 ساعات</w:t>
      </w:r>
    </w:p>
    <w:p w14:paraId="192F1F2D" w14:textId="77777777" w:rsidR="00DF421D" w:rsidRDefault="00D431EE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التاريخ:  </w:t>
      </w:r>
      <w:r w:rsidR="00E70F1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8</w:t>
      </w:r>
      <w:r w:rsidR="00E70F1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/201</w:t>
      </w:r>
      <w:r w:rsidR="00080BD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7E088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كود المادة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E088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D46A32">
        <w:rPr>
          <w:rFonts w:cs="Simplified Arabic"/>
          <w:b/>
          <w:bCs/>
          <w:sz w:val="28"/>
          <w:szCs w:val="28"/>
          <w:u w:val="single"/>
          <w:lang w:bidi="ar-EG"/>
        </w:rPr>
        <w:t>PDFW 3107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الدرجة   : 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80BD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60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3FCBD232" w14:textId="77777777" w:rsidR="00DF421D" w:rsidRDefault="00DF421D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094BA1A2" w14:textId="77777777" w:rsidR="006167B8" w:rsidRPr="00760192" w:rsidRDefault="00D431EE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</w:p>
    <w:p w14:paraId="358472AF" w14:textId="77777777" w:rsidR="00DB296D" w:rsidRPr="008F6F6B" w:rsidRDefault="00344E94" w:rsidP="007C0D40">
      <w:pPr>
        <w:spacing w:after="0" w:line="340" w:lineRule="exact"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  <w:r w:rsidRPr="008F6F6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اجب </w:t>
      </w:r>
      <w:r w:rsidR="00800EBA" w:rsidRPr="008F6F6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عن </w:t>
      </w:r>
      <w:r w:rsidR="007C0D40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الاسئلة الاتية :</w:t>
      </w:r>
    </w:p>
    <w:p w14:paraId="35306B35" w14:textId="330BF23C" w:rsidR="008F6F6B" w:rsidRDefault="000A2E23" w:rsidP="008F6F6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6167B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السؤال الاول</w:t>
      </w:r>
      <w:r w:rsidR="00EE5CD2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:                                               </w:t>
      </w:r>
      <w:r w:rsidR="00EE5CD2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</w:t>
      </w:r>
      <w:r w:rsidR="00EE5CD2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(20 درجة)</w:t>
      </w:r>
    </w:p>
    <w:p w14:paraId="1D8D9C9C" w14:textId="74F97FE0" w:rsidR="00800EBA" w:rsidRPr="003F3718" w:rsidRDefault="00543864" w:rsidP="00A06AB1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u w:val="single"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ضع خط تحت</w:t>
      </w:r>
      <w:r w:rsidR="00D46A32"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الأجابة الصحيحة</w:t>
      </w:r>
      <w:r w:rsidR="006167B8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</w:p>
    <w:p w14:paraId="5CBDC3AB" w14:textId="77777777" w:rsidR="00804A76" w:rsidRPr="004642C5" w:rsidRDefault="00E603A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</w:t>
      </w:r>
      <w:r w:rsidR="00804A7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FF3B95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تؤثر عدد مجموعات الأذابة التى يحتوى عليها جزئى الصبغة على</w:t>
      </w:r>
      <w:r w:rsidR="00804A7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14:paraId="77085D65" w14:textId="77777777" w:rsidR="000C23B3" w:rsidRPr="004642C5" w:rsidRDefault="00B80E4A" w:rsidP="004642C5">
      <w:pPr>
        <w:spacing w:after="0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أ-</w:t>
      </w:r>
      <w:r w:rsidR="0054386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انتشار جزيئات الصبغة فى الوسط المائى</w:t>
      </w:r>
      <w:r w:rsidR="0031159D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</w:p>
    <w:p w14:paraId="16F3E993" w14:textId="77777777" w:rsidR="00543864" w:rsidRPr="004642C5" w:rsidRDefault="0031159D" w:rsidP="004642C5">
      <w:pPr>
        <w:pStyle w:val="ListParagraph"/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ب-ادمصاص الصبغة على سطح الألياف </w:t>
      </w:r>
    </w:p>
    <w:p w14:paraId="265465E0" w14:textId="77777777" w:rsidR="000C23B3" w:rsidRPr="004642C5" w:rsidRDefault="000C23B3" w:rsidP="004642C5">
      <w:pPr>
        <w:pStyle w:val="ListParagraph"/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ج-اتحاد جزيئات الصبغة مع الألياف</w:t>
      </w:r>
    </w:p>
    <w:p w14:paraId="0ED50211" w14:textId="77777777" w:rsidR="00C8347F" w:rsidRPr="004642C5" w:rsidRDefault="00C8347F" w:rsidP="004642C5">
      <w:pPr>
        <w:pStyle w:val="ListParagraph"/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CBD08CA" w14:textId="77777777" w:rsidR="00E2763B" w:rsidRPr="004642C5" w:rsidRDefault="00745D7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2- بدء عملية الصباغة بالصبغات المباشرة عند درج</w:t>
      </w:r>
      <w:r w:rsidR="006D624A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ة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حرارة</w:t>
      </w:r>
    </w:p>
    <w:p w14:paraId="1B06F338" w14:textId="07688A4D" w:rsidR="00745D7B" w:rsidRPr="004642C5" w:rsidRDefault="00745D7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أ-60</w:t>
      </w:r>
      <w:r w:rsidRPr="004642C5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EG"/>
        </w:rPr>
        <w:t>ₒ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                   </w:t>
      </w:r>
      <w:r w:rsidR="00D36D6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ب-40</w:t>
      </w:r>
      <w:r w:rsidRPr="004642C5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EG"/>
        </w:rPr>
        <w:t>ₒ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       </w:t>
      </w:r>
      <w:r w:rsidR="00D36D6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ج-</w:t>
      </w:r>
      <w:r w:rsidR="006D624A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80</w:t>
      </w:r>
      <w:r w:rsidR="006D624A" w:rsidRPr="004642C5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EG"/>
        </w:rPr>
        <w:t>ₒ</w:t>
      </w:r>
      <w:r w:rsidR="006D624A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</w:p>
    <w:p w14:paraId="74AD69E8" w14:textId="77777777" w:rsidR="006600BB" w:rsidRPr="004642C5" w:rsidRDefault="006600B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BC4DCD2" w14:textId="77777777" w:rsidR="006600BB" w:rsidRPr="004642C5" w:rsidRDefault="006600B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3-</w:t>
      </w:r>
      <w:r w:rsidR="005752C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تعمل الألكتروليتات عند الصباغة بالصبغات المباشرة على</w:t>
      </w:r>
    </w:p>
    <w:p w14:paraId="0A5841BA" w14:textId="77777777" w:rsidR="005752C6" w:rsidRPr="004642C5" w:rsidRDefault="005752C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أ-سرعة ذوبان الصبغة فى المحلول</w:t>
      </w:r>
    </w:p>
    <w:p w14:paraId="76DE4373" w14:textId="77777777" w:rsidR="005752C6" w:rsidRPr="004642C5" w:rsidRDefault="005752C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ب-خفض ذوبان الصبغة فى المحلول</w:t>
      </w:r>
    </w:p>
    <w:p w14:paraId="47CE8C89" w14:textId="77777777" w:rsidR="005752C6" w:rsidRPr="004642C5" w:rsidRDefault="007C354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752C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زيادة التنافر بين الصبغة والألياف</w:t>
      </w:r>
    </w:p>
    <w:p w14:paraId="59F2440D" w14:textId="77777777" w:rsidR="00725FC2" w:rsidRPr="004642C5" w:rsidRDefault="00725FC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E299039" w14:textId="77777777" w:rsidR="00725FC2" w:rsidRPr="004642C5" w:rsidRDefault="00725FC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4-من الشروط الواجب توافرها </w:t>
      </w:r>
      <w:r w:rsidR="00D36D6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فى المادة حت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ى</w:t>
      </w:r>
      <w:r w:rsidR="00D36D6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يطلق عليها صبغة</w:t>
      </w:r>
      <w:r w:rsidR="0084783E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وجود</w:t>
      </w:r>
    </w:p>
    <w:p w14:paraId="5B8EAAF4" w14:textId="77777777" w:rsidR="00D36D6B" w:rsidRPr="004642C5" w:rsidRDefault="00D36D6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مجموعات أذابة     </w:t>
      </w:r>
      <w:r w:rsidR="0084783E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6C544D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ب-مجموعات تتأين فى الماء    </w:t>
      </w:r>
      <w:r w:rsidR="0084783E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8141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ج-مجموعات تسمى مكون اللون</w:t>
      </w:r>
    </w:p>
    <w:p w14:paraId="0B414117" w14:textId="77777777" w:rsidR="0075212E" w:rsidRPr="004642C5" w:rsidRDefault="0075212E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16AB8CA" w14:textId="77777777" w:rsidR="0075212E" w:rsidRPr="004642C5" w:rsidRDefault="0075212E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5-</w:t>
      </w:r>
      <w:r w:rsidR="00370307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صبغات لا تذوب فى الماء وتستخدم فى الصباغة فى حالة معلقة وهى</w:t>
      </w:r>
    </w:p>
    <w:p w14:paraId="56400861" w14:textId="06E501FE" w:rsidR="00370307" w:rsidRDefault="00370307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أ-الصبغات المنتشرة          ب-الصبغات النشطة             ج-الصبغات الكبريتية</w:t>
      </w:r>
    </w:p>
    <w:p w14:paraId="1A8A3129" w14:textId="428CBB1A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2BF299AE" w14:textId="14FE7BC2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1DE8943" w14:textId="51448344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4C6C9CD3" w14:textId="77777777" w:rsidR="00486814" w:rsidRPr="004642C5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18E59C3" w14:textId="77777777" w:rsidR="00626604" w:rsidRPr="004642C5" w:rsidRDefault="0062660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D167696" w14:textId="77777777" w:rsidR="00626604" w:rsidRPr="004642C5" w:rsidRDefault="0062660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6-تعمل درجة الحرارة </w:t>
      </w:r>
      <w:r w:rsidR="006C544D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فى عمليات الصباغة على وجود الصبغة فى صورة</w:t>
      </w:r>
    </w:p>
    <w:p w14:paraId="61D0564C" w14:textId="113DE4E6" w:rsidR="006C544D" w:rsidRPr="004642C5" w:rsidRDefault="006C544D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أ-تجمعات       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ب-جزيئية فردية       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ج-معلقة</w:t>
      </w:r>
    </w:p>
    <w:p w14:paraId="108B7A8D" w14:textId="77777777" w:rsidR="00024A8A" w:rsidRPr="004642C5" w:rsidRDefault="00024A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1E93E00" w14:textId="77777777" w:rsidR="00F64FD6" w:rsidRPr="004642C5" w:rsidRDefault="00F64FD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7-</w:t>
      </w:r>
      <w:r w:rsidR="00FF29A0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لكى تتم الروابط الهيدروجينية بين الصبغة والخامة لابد من توافر</w:t>
      </w:r>
    </w:p>
    <w:p w14:paraId="7BFC6A7A" w14:textId="158C3086" w:rsidR="00FF29A0" w:rsidRPr="004642C5" w:rsidRDefault="00FF29A0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أ-أيونات غير متماثلة الشحنة    </w:t>
      </w:r>
      <w:r w:rsidR="00D3407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ب-</w:t>
      </w:r>
      <w:r w:rsidR="00D3407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مجموعات أذابة</w:t>
      </w:r>
      <w:r w:rsidR="0011410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14106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ج-مجموعات معطية للألكترونات</w:t>
      </w:r>
    </w:p>
    <w:p w14:paraId="1D8DBA6A" w14:textId="77777777" w:rsidR="00D0528A" w:rsidRPr="004642C5" w:rsidRDefault="00D052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1354428" w14:textId="77777777" w:rsidR="00D0528A" w:rsidRPr="004642C5" w:rsidRDefault="008C2A58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8-هى أقوى أنواع الروابط وهى تؤدى الى تحقيق أحسن نتائج لثبات الصبغة ضد الغسيل</w:t>
      </w:r>
    </w:p>
    <w:p w14:paraId="53848F97" w14:textId="3B35AF20" w:rsidR="008C2A58" w:rsidRPr="004642C5" w:rsidRDefault="008C2A58" w:rsidP="004642C5">
      <w:pPr>
        <w:pStyle w:val="ListParagraph"/>
        <w:numPr>
          <w:ilvl w:val="0"/>
          <w:numId w:val="3"/>
        </w:num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روابط ايونية               ب-روابط تساهمية      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 قوى فاندرفالز</w:t>
      </w:r>
    </w:p>
    <w:p w14:paraId="1F8584A0" w14:textId="77777777" w:rsidR="00D0528A" w:rsidRPr="004642C5" w:rsidRDefault="00D052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3DAFC3" w14:textId="77777777" w:rsidR="00950F27" w:rsidRPr="004642C5" w:rsidRDefault="00950F27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9-صبغات لها قابلية عالية للألياف </w:t>
      </w:r>
      <w:r w:rsidR="005D5865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السليولوزية والبروتينية </w:t>
      </w:r>
      <w:r w:rsidR="00EF7DB0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وسهلة الذوبان</w:t>
      </w:r>
    </w:p>
    <w:p w14:paraId="398CAA2D" w14:textId="6D2FC0F4" w:rsidR="00EF7DB0" w:rsidRDefault="00EF7DB0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أ-صبغات مباشرة               ب-صبغات كبريتية                  </w:t>
      </w:r>
      <w:r w:rsidR="00B77F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ج-صبغات أحواض</w:t>
      </w:r>
    </w:p>
    <w:p w14:paraId="7AE23C3C" w14:textId="77777777" w:rsidR="004642C5" w:rsidRPr="004642C5" w:rsidRDefault="004642C5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646FE11" w14:textId="77777777" w:rsidR="00EF7DB0" w:rsidRPr="004642C5" w:rsidRDefault="00AF4635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10</w:t>
      </w:r>
      <w:r w:rsidR="00EF7DB0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اذا عولجت الأقمشة السليلوزية بواسطة </w:t>
      </w:r>
      <w:r w:rsidRPr="004642C5">
        <w:rPr>
          <w:rFonts w:ascii="Simplified Arabic" w:hAnsi="Simplified Arabic" w:cs="Simplified Arabic"/>
          <w:sz w:val="28"/>
          <w:szCs w:val="28"/>
          <w:lang w:bidi="ar-EG"/>
        </w:rPr>
        <w:t>Cationic agent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فان الخامة سيكون عليها شحنة</w:t>
      </w:r>
    </w:p>
    <w:p w14:paraId="2C8DA2BA" w14:textId="77777777" w:rsidR="00AF4635" w:rsidRPr="004642C5" w:rsidRDefault="00AF4635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أ-سالبة                     </w:t>
      </w:r>
      <w:r w:rsidR="000F479B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ب-موجبة                      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ج-متعادلة</w:t>
      </w:r>
    </w:p>
    <w:p w14:paraId="50A87729" w14:textId="77777777" w:rsidR="000F479B" w:rsidRPr="004642C5" w:rsidRDefault="000F47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9F04592" w14:textId="77777777" w:rsidR="000F479B" w:rsidRPr="004642C5" w:rsidRDefault="000F47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11-صبغات مباشرة لا تعطى نتائج متجانسة من تلقاء نفسها ولكن يتم السيطرة عليها باضافة الملح</w:t>
      </w:r>
    </w:p>
    <w:p w14:paraId="41A9DE89" w14:textId="77777777" w:rsidR="000F479B" w:rsidRPr="004642C5" w:rsidRDefault="000F479B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Pr="004642C5">
        <w:rPr>
          <w:rFonts w:ascii="Simplified Arabic" w:hAnsi="Simplified Arabic" w:cs="Simplified Arabic"/>
          <w:sz w:val="28"/>
          <w:szCs w:val="28"/>
          <w:lang w:bidi="ar-EG"/>
        </w:rPr>
        <w:t xml:space="preserve">Class A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</w:t>
      </w:r>
      <w:r w:rsidRPr="004642C5">
        <w:rPr>
          <w:rFonts w:ascii="Simplified Arabic" w:hAnsi="Simplified Arabic" w:cs="Simplified Arabic"/>
          <w:sz w:val="28"/>
          <w:szCs w:val="28"/>
          <w:lang w:bidi="ar-EG"/>
        </w:rPr>
        <w:t>Class C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</w:t>
      </w:r>
      <w:r w:rsidRPr="004642C5">
        <w:rPr>
          <w:rFonts w:ascii="Simplified Arabic" w:hAnsi="Simplified Arabic" w:cs="Simplified Arabic"/>
          <w:sz w:val="28"/>
          <w:szCs w:val="28"/>
          <w:lang w:bidi="ar-EG"/>
        </w:rPr>
        <w:t>Class B</w:t>
      </w:r>
    </w:p>
    <w:p w14:paraId="2CCB0836" w14:textId="77777777" w:rsidR="0063068D" w:rsidRPr="004642C5" w:rsidRDefault="0063068D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406BC50" w14:textId="77777777" w:rsidR="0063068D" w:rsidRPr="004642C5" w:rsidRDefault="0063068D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12-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مادة </w:t>
      </w:r>
      <w:r w:rsidR="00D81F19" w:rsidRPr="004642C5">
        <w:rPr>
          <w:rFonts w:ascii="Simplified Arabic" w:hAnsi="Simplified Arabic" w:cs="Simplified Arabic"/>
          <w:sz w:val="28"/>
          <w:szCs w:val="28"/>
          <w:lang w:bidi="ar-EG"/>
        </w:rPr>
        <w:t>Ethylene diamine tetra acetic acid</w:t>
      </w:r>
      <w:r w:rsidR="00D81F19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تستخدم فى </w:t>
      </w:r>
    </w:p>
    <w:p w14:paraId="1173017D" w14:textId="0EC2AAED" w:rsidR="00D81F19" w:rsidRPr="004642C5" w:rsidRDefault="00D81F19" w:rsidP="004642C5">
      <w:pPr>
        <w:pStyle w:val="ListParagraph"/>
        <w:numPr>
          <w:ilvl w:val="0"/>
          <w:numId w:val="4"/>
        </w:num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ضبط الأس الهيدروجينى        ب- انتفاخ الألياف              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ج-تنقية الماء</w:t>
      </w:r>
    </w:p>
    <w:p w14:paraId="040CC346" w14:textId="77777777" w:rsidR="00351804" w:rsidRPr="004642C5" w:rsidRDefault="00351804" w:rsidP="004642C5">
      <w:pPr>
        <w:pStyle w:val="ListParagraph"/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8AC0402" w14:textId="77777777" w:rsidR="00AF4635" w:rsidRPr="004642C5" w:rsidRDefault="0035180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13-عند بدء عملية </w:t>
      </w:r>
      <w:r w:rsidR="00C568AF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الصباغة بالصبغات المباشرة نجد أن معدل انتزاع الصبغة من الخامة</w:t>
      </w:r>
    </w:p>
    <w:p w14:paraId="7A22A7AD" w14:textId="0E5E4E3D" w:rsidR="00C568AF" w:rsidRPr="004642C5" w:rsidRDefault="00C568A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أ-عالى                             ب-صفرا                         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ج-منخفض</w:t>
      </w:r>
    </w:p>
    <w:p w14:paraId="1E8787DE" w14:textId="77777777" w:rsidR="0091289B" w:rsidRPr="004642C5" w:rsidRDefault="009128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0741867" w14:textId="77777777" w:rsidR="0091289B" w:rsidRPr="004642C5" w:rsidRDefault="0091289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14-تعتمد </w:t>
      </w:r>
      <w:r w:rsidR="00AE30CF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كمية المادة المختزلة ال</w:t>
      </w:r>
      <w:r w:rsidR="002C0DD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مطلوبة </w:t>
      </w:r>
      <w:r w:rsidR="00AE30CF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اختزال صبغات </w:t>
      </w:r>
      <w:r w:rsidR="00AE30CF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الأحواض على</w:t>
      </w:r>
      <w:r w:rsidR="00E460C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عدد</w:t>
      </w:r>
    </w:p>
    <w:p w14:paraId="10D90F92" w14:textId="4C9675BF" w:rsidR="00AE30CF" w:rsidRPr="004642C5" w:rsidRDefault="00AE30C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2C0DD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مجموعات الكربونيل           ب-</w:t>
      </w:r>
      <w:r w:rsidR="00517403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مجموعات الأذابة          </w:t>
      </w:r>
      <w:r w:rsidR="003F37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517403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</w:t>
      </w:r>
      <w:r w:rsidR="00E460C4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المجموعات الجاذبة للألكترونات</w:t>
      </w:r>
    </w:p>
    <w:p w14:paraId="723719F2" w14:textId="7DC92251" w:rsidR="0050544B" w:rsidRDefault="0050544B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28366B33" w14:textId="4ABB3B0D" w:rsidR="00486814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0BD52C0E" w14:textId="77777777" w:rsidR="00486814" w:rsidRPr="004642C5" w:rsidRDefault="00486814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6EB44D0" w14:textId="77777777" w:rsidR="0050544B" w:rsidRPr="004642C5" w:rsidRDefault="0050544B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15-</w:t>
      </w:r>
      <w:r w:rsidR="00431CE1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بعد تعرض الأقمشة المصبوغة بصبغات الأحواض الغير ذائبة 200 ساعة من الضوء الصناعى يتم فقد</w:t>
      </w:r>
    </w:p>
    <w:p w14:paraId="4ABBA89E" w14:textId="52FB62B5" w:rsidR="00431CE1" w:rsidRPr="004642C5" w:rsidRDefault="00431CE1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أ-60% من اللون               ب- 40%من اللون       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   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ج-30%من اللون</w:t>
      </w:r>
    </w:p>
    <w:p w14:paraId="1C409310" w14:textId="77777777" w:rsidR="009D0D13" w:rsidRPr="004642C5" w:rsidRDefault="009D0D13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456823C" w14:textId="77777777" w:rsidR="009D0D13" w:rsidRPr="004642C5" w:rsidRDefault="009D0D13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16-يتم تقسيم صبغات الأحواض الغير ذائبة تبعا لطرق تطبيقها فى الصباغة </w:t>
      </w:r>
      <w:r w:rsidR="008C012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فى المانيا </w:t>
      </w: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الى</w:t>
      </w:r>
    </w:p>
    <w:p w14:paraId="35CF2531" w14:textId="46AC051F" w:rsidR="009D0D13" w:rsidRPr="004642C5" w:rsidRDefault="009D0D13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</w:t>
      </w:r>
      <w:r w:rsidR="008C012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قسمين                       ب-3 أقسام                     </w:t>
      </w:r>
      <w:r w:rsid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       </w:t>
      </w:r>
      <w:r w:rsidR="008C0122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ج-4 أقسام   </w:t>
      </w:r>
    </w:p>
    <w:p w14:paraId="66D2AA21" w14:textId="77777777" w:rsidR="008C0122" w:rsidRPr="004642C5" w:rsidRDefault="008C012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AD5B251" w14:textId="77777777" w:rsidR="008C0122" w:rsidRPr="004642C5" w:rsidRDefault="008C012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17-</w:t>
      </w:r>
      <w:r w:rsidR="0013438A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المادة المختزلة المستخدمة لتحويل الصبغات الكبريتية الى الصورة الذائبة هى</w:t>
      </w:r>
    </w:p>
    <w:p w14:paraId="3326B0B5" w14:textId="77777777" w:rsidR="0013438A" w:rsidRPr="004642C5" w:rsidRDefault="001343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أ-هيدروسلفيت الصوديوم              ب-كبريتور الصوديوم              ج-هيدروكسيد الصوديوم</w:t>
      </w:r>
    </w:p>
    <w:p w14:paraId="6E55DD14" w14:textId="77777777" w:rsidR="007C220F" w:rsidRPr="004642C5" w:rsidRDefault="007C220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F0F337C" w14:textId="77777777" w:rsidR="007C220F" w:rsidRPr="004642C5" w:rsidRDefault="007C220F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18-</w:t>
      </w:r>
      <w:r w:rsidR="0078796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صبغات الأحواض الذائبة التى تتبع فصيلة الأنثراكينون يطلق عليها اسم</w:t>
      </w:r>
    </w:p>
    <w:p w14:paraId="3537198E" w14:textId="77777777" w:rsidR="00787968" w:rsidRPr="004642C5" w:rsidRDefault="00787968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أ-الأنديجوزول                       ب-الأنديجويد                       ج-الساليدون</w:t>
      </w:r>
    </w:p>
    <w:p w14:paraId="1DDC19A8" w14:textId="77777777" w:rsidR="00581176" w:rsidRPr="004642C5" w:rsidRDefault="0058117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FD0F6EF" w14:textId="77777777" w:rsidR="00581176" w:rsidRPr="004642C5" w:rsidRDefault="00581176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19-</w:t>
      </w:r>
      <w:r w:rsidR="00DD3E88"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ينشأ عيب البرونزية عند صباغة الأقمشة القطنية بصبغات </w:t>
      </w:r>
    </w:p>
    <w:p w14:paraId="2E9DEB71" w14:textId="77777777" w:rsidR="00DD3E88" w:rsidRPr="004642C5" w:rsidRDefault="00DD3E88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أ-الأحواض الذائبة                 ب-الأحواض الغير ذائبة              ج-الكبريتية</w:t>
      </w:r>
    </w:p>
    <w:p w14:paraId="7B5E25DD" w14:textId="77777777" w:rsidR="00311BE2" w:rsidRPr="004642C5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5DF8AFD" w14:textId="77777777" w:rsidR="00311BE2" w:rsidRPr="004642C5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20-صبغات لها قابلية للألياف البروتينية أكثر من السليلوزية وترتبط معها برابطة ملحية</w:t>
      </w:r>
    </w:p>
    <w:p w14:paraId="4BE407EB" w14:textId="539AF999" w:rsidR="00311BE2" w:rsidRPr="004642C5" w:rsidRDefault="00311BE2" w:rsidP="004642C5">
      <w:pPr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642C5">
        <w:rPr>
          <w:rFonts w:ascii="Simplified Arabic" w:hAnsi="Simplified Arabic" w:cs="Simplified Arabic"/>
          <w:sz w:val="28"/>
          <w:szCs w:val="28"/>
          <w:rtl/>
          <w:lang w:bidi="ar-EG"/>
        </w:rPr>
        <w:t>أ-صبغات الأحواض  ذائبة       ب-الصبغات المباشرة             ج-الكبريتية</w:t>
      </w:r>
    </w:p>
    <w:p w14:paraId="06108D74" w14:textId="77777777" w:rsidR="00BC6082" w:rsidRDefault="00BC6082" w:rsidP="00787968">
      <w:pPr>
        <w:spacing w:after="0" w:line="340" w:lineRule="exact"/>
        <w:rPr>
          <w:rFonts w:cs="Simplified Arabic"/>
          <w:sz w:val="28"/>
          <w:szCs w:val="28"/>
          <w:lang w:bidi="ar-EG"/>
        </w:rPr>
      </w:pPr>
    </w:p>
    <w:p w14:paraId="440F4EC4" w14:textId="77777777" w:rsidR="007B3CCC" w:rsidRDefault="007B3CCC" w:rsidP="00787968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1A4D94D0" w14:textId="6F0AA9BE" w:rsidR="008F6F6B" w:rsidRPr="003F3718" w:rsidRDefault="000A2E23" w:rsidP="003C07CD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bookmarkStart w:id="1" w:name="_Hlk3900289"/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الثانى </w:t>
      </w:r>
      <w:r w:rsidR="00E2763B"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2763B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                                             </w:t>
      </w:r>
      <w:r w:rsidR="004642C5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</w:t>
      </w:r>
      <w:r w:rsidR="00FF3292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  <w:r w:rsidR="00E2763B" w:rsidRPr="003F3718">
        <w:rPr>
          <w:rFonts w:cs="Simplified Arabic" w:hint="cs"/>
          <w:sz w:val="28"/>
          <w:szCs w:val="28"/>
          <w:u w:val="single"/>
          <w:rtl/>
          <w:lang w:bidi="ar-EG"/>
        </w:rPr>
        <w:t>(</w:t>
      </w:r>
      <w:r w:rsidR="00FF3292" w:rsidRPr="003F3718">
        <w:rPr>
          <w:rFonts w:cs="Simplified Arabic" w:hint="cs"/>
          <w:sz w:val="28"/>
          <w:szCs w:val="28"/>
          <w:u w:val="single"/>
          <w:rtl/>
          <w:lang w:bidi="ar-EG"/>
        </w:rPr>
        <w:t>20 درجة</w:t>
      </w:r>
      <w:r w:rsidR="00FB0DEA" w:rsidRPr="003F3718">
        <w:rPr>
          <w:rFonts w:cs="Simplified Arabic" w:hint="cs"/>
          <w:sz w:val="28"/>
          <w:szCs w:val="28"/>
          <w:u w:val="single"/>
          <w:rtl/>
          <w:lang w:bidi="ar-EG"/>
        </w:rPr>
        <w:t>)</w:t>
      </w:r>
    </w:p>
    <w:bookmarkEnd w:id="1"/>
    <w:p w14:paraId="2D52C0B6" w14:textId="24052DF7" w:rsidR="00272FEE" w:rsidRDefault="00180032" w:rsidP="00E2763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18003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-</w:t>
      </w:r>
      <w:r w:rsidR="00DF421D" w:rsidRPr="0018003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ضع علامة صح ام</w:t>
      </w:r>
      <w:r w:rsid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ام العبارة الصحيحة وعلامة</w:t>
      </w:r>
      <w:r w:rsidR="00DF421D" w:rsidRPr="0018003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خطأ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أمام العبار</w:t>
      </w:r>
      <w:r w:rsid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ة الخاطئة</w:t>
      </w:r>
    </w:p>
    <w:p w14:paraId="75C134FE" w14:textId="77777777" w:rsidR="00EE5CD2" w:rsidRPr="00180032" w:rsidRDefault="00EE5CD2" w:rsidP="00E2763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5AB7D517" w14:textId="77777777" w:rsidR="00693490" w:rsidRPr="00ED6DE4" w:rsidRDefault="00AE24A3" w:rsidP="00A274A0">
      <w:pPr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</w:t>
      </w:r>
      <w:r w:rsidR="00693490"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تعتبر </w:t>
      </w:r>
      <w:r w:rsidR="007F1145">
        <w:rPr>
          <w:rFonts w:cs="Simplified Arabic" w:hint="cs"/>
          <w:sz w:val="28"/>
          <w:szCs w:val="28"/>
          <w:rtl/>
          <w:lang w:bidi="ar-EG"/>
        </w:rPr>
        <w:t>الروابط التساهمية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 من </w:t>
      </w:r>
      <w:r w:rsidR="00024A8A">
        <w:rPr>
          <w:rFonts w:cs="Simplified Arabic" w:hint="cs"/>
          <w:sz w:val="28"/>
          <w:szCs w:val="28"/>
          <w:rtl/>
          <w:lang w:bidi="ar-EG"/>
        </w:rPr>
        <w:t>الروابط الكيميائية التى تحدث بين الصبغة والألياف</w:t>
      </w:r>
      <w:r w:rsidR="001B2BD0">
        <w:rPr>
          <w:rFonts w:cs="Simplified Arabic" w:hint="cs"/>
          <w:sz w:val="28"/>
          <w:szCs w:val="28"/>
          <w:rtl/>
          <w:lang w:bidi="ar-EG"/>
        </w:rPr>
        <w:t>.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 </w:t>
      </w:r>
      <w:r w:rsidR="00DF421D">
        <w:rPr>
          <w:rFonts w:cs="Simplified Arabic" w:hint="cs"/>
          <w:sz w:val="28"/>
          <w:szCs w:val="28"/>
          <w:rtl/>
          <w:lang w:bidi="ar-EG"/>
        </w:rPr>
        <w:t xml:space="preserve"> </w:t>
      </w:r>
      <w:bookmarkStart w:id="2" w:name="_Hlk3900053"/>
      <w:r w:rsidR="00DF421D">
        <w:rPr>
          <w:rFonts w:cs="Simplified Arabic" w:hint="cs"/>
          <w:sz w:val="28"/>
          <w:szCs w:val="28"/>
          <w:rtl/>
          <w:lang w:bidi="ar-EG"/>
        </w:rPr>
        <w:t>(    )</w:t>
      </w:r>
      <w:bookmarkEnd w:id="2"/>
    </w:p>
    <w:p w14:paraId="5976BE6D" w14:textId="77777777" w:rsidR="00BC74F3" w:rsidRDefault="001B74AF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="007F1145">
        <w:rPr>
          <w:rFonts w:cs="Simplified Arabic" w:hint="cs"/>
          <w:sz w:val="28"/>
          <w:szCs w:val="28"/>
          <w:rtl/>
          <w:lang w:bidi="ar-EG"/>
        </w:rPr>
        <w:t>لا تعتبر ألوان  البيجمنت التى تذوب فى الماء صبغة</w:t>
      </w:r>
      <w:r w:rsidR="001F1278"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   </w:t>
      </w:r>
      <w:r w:rsidR="007F114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              (    )</w:t>
      </w:r>
    </w:p>
    <w:p w14:paraId="3B744B17" w14:textId="77777777" w:rsidR="001F1278" w:rsidRDefault="001F1278" w:rsidP="00A274A0">
      <w:pPr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="007B3CCC" w:rsidRPr="007B3CC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7B3CCC">
        <w:rPr>
          <w:rFonts w:cs="Simplified Arabic" w:hint="cs"/>
          <w:sz w:val="28"/>
          <w:szCs w:val="28"/>
          <w:rtl/>
          <w:lang w:bidi="ar-EG"/>
        </w:rPr>
        <w:t>يؤثر التركيب البنائى للألياف على ادمصاص الصبغة على سطح الخامة</w:t>
      </w:r>
      <w:r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          </w:t>
      </w:r>
      <w:r w:rsidR="003966D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7B3CCC">
        <w:rPr>
          <w:rFonts w:cs="Simplified Arabic" w:hint="cs"/>
          <w:sz w:val="28"/>
          <w:szCs w:val="28"/>
          <w:rtl/>
          <w:lang w:bidi="ar-EG"/>
        </w:rPr>
        <w:t>(    )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</w:t>
      </w:r>
    </w:p>
    <w:p w14:paraId="777195FB" w14:textId="77777777" w:rsidR="00FD4BF6" w:rsidRDefault="00FD4BF6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="003966DB">
        <w:rPr>
          <w:rFonts w:cs="Simplified Arabic" w:hint="cs"/>
          <w:sz w:val="28"/>
          <w:szCs w:val="28"/>
          <w:rtl/>
          <w:lang w:bidi="ar-EG"/>
        </w:rPr>
        <w:t>الصبغات المنتشرة هى صبغات تحتوى على مجموعة نشطة تتفاعل مع الخامة</w:t>
      </w:r>
      <w:r w:rsidR="00FB0DEA"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      </w:t>
      </w:r>
      <w:r w:rsidR="003966D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0528A">
        <w:rPr>
          <w:rFonts w:cs="Simplified Arabic" w:hint="cs"/>
          <w:sz w:val="28"/>
          <w:szCs w:val="28"/>
          <w:rtl/>
          <w:lang w:bidi="ar-EG"/>
        </w:rPr>
        <w:t>(    )</w:t>
      </w:r>
    </w:p>
    <w:p w14:paraId="5B93BC36" w14:textId="77777777" w:rsidR="00FB0DEA" w:rsidRDefault="00FB0DEA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5-</w:t>
      </w:r>
      <w:r w:rsidR="00EC2B37">
        <w:rPr>
          <w:rFonts w:cs="Simplified Arabic" w:hint="cs"/>
          <w:sz w:val="28"/>
          <w:szCs w:val="28"/>
          <w:rtl/>
          <w:lang w:bidi="ar-EG"/>
        </w:rPr>
        <w:t>كلما كان حجم جزيئ الصبغة أكبر كلما زاد ميلها الى التجمع فى المحلول</w:t>
      </w:r>
      <w:r w:rsidR="006F1365"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="00EC2B37">
        <w:rPr>
          <w:rFonts w:cs="Simplified Arabic" w:hint="cs"/>
          <w:sz w:val="28"/>
          <w:szCs w:val="28"/>
          <w:rtl/>
          <w:lang w:bidi="ar-EG"/>
        </w:rPr>
        <w:t xml:space="preserve">                   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(    )</w:t>
      </w:r>
    </w:p>
    <w:p w14:paraId="4DA85189" w14:textId="19DFEE52" w:rsidR="006F1365" w:rsidRDefault="006F1365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6-</w:t>
      </w:r>
      <w:r w:rsidR="00EC2B37">
        <w:rPr>
          <w:rFonts w:cs="Simplified Arabic" w:hint="cs"/>
          <w:sz w:val="28"/>
          <w:szCs w:val="28"/>
          <w:rtl/>
          <w:lang w:bidi="ar-EG"/>
        </w:rPr>
        <w:t>المقصود بالنظام الأيونى هو اتصال الصبغة بالخامة عن طريق ذرات الهيدروجين</w:t>
      </w:r>
      <w:r>
        <w:rPr>
          <w:rFonts w:cs="Simplified Arabic" w:hint="cs"/>
          <w:sz w:val="28"/>
          <w:szCs w:val="28"/>
          <w:rtl/>
          <w:lang w:bidi="ar-EG"/>
        </w:rPr>
        <w:t>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       (    )</w:t>
      </w:r>
    </w:p>
    <w:p w14:paraId="3EC688B2" w14:textId="6176E463" w:rsidR="002D679F" w:rsidRDefault="002D679F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</w:p>
    <w:p w14:paraId="29248DFF" w14:textId="77777777" w:rsidR="002D679F" w:rsidRDefault="002D679F" w:rsidP="00A274A0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</w:p>
    <w:p w14:paraId="14D2D140" w14:textId="0860DA17" w:rsidR="00D10D87" w:rsidRDefault="002E42FF" w:rsidP="002D679F">
      <w:pPr>
        <w:tabs>
          <w:tab w:val="left" w:pos="3858"/>
        </w:tabs>
        <w:spacing w:after="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7</w:t>
      </w:r>
      <w:r w:rsidR="00F12C54">
        <w:rPr>
          <w:rFonts w:cs="Simplified Arabic" w:hint="cs"/>
          <w:sz w:val="28"/>
          <w:szCs w:val="28"/>
          <w:rtl/>
          <w:lang w:bidi="ar-EG"/>
        </w:rPr>
        <w:t>-</w:t>
      </w:r>
      <w:r w:rsidR="00D10D87">
        <w:rPr>
          <w:rFonts w:cs="Simplified Arabic" w:hint="cs"/>
          <w:sz w:val="28"/>
          <w:szCs w:val="28"/>
          <w:rtl/>
          <w:lang w:bidi="ar-EG"/>
        </w:rPr>
        <w:t xml:space="preserve">كلما زاد زمن </w:t>
      </w:r>
      <w:bookmarkStart w:id="3" w:name="_Hlk3899262"/>
      <w:r w:rsidR="00D10D87">
        <w:rPr>
          <w:rFonts w:cs="Simplified Arabic" w:hint="cs"/>
          <w:sz w:val="28"/>
          <w:szCs w:val="28"/>
          <w:rtl/>
          <w:lang w:bidi="ar-EG"/>
        </w:rPr>
        <w:t xml:space="preserve">صباغة الألياف السليلوزية بالصبغات المباشرة </w:t>
      </w:r>
      <w:bookmarkEnd w:id="3"/>
      <w:r w:rsidR="00D10D87">
        <w:rPr>
          <w:rFonts w:cs="Simplified Arabic" w:hint="cs"/>
          <w:sz w:val="28"/>
          <w:szCs w:val="28"/>
          <w:rtl/>
          <w:lang w:bidi="ar-EG"/>
        </w:rPr>
        <w:t>أعطى ذلك درجة لونية أغمق.</w:t>
      </w:r>
      <w:r w:rsidR="00D0528A">
        <w:rPr>
          <w:rFonts w:cs="Simplified Arabic" w:hint="cs"/>
          <w:sz w:val="28"/>
          <w:szCs w:val="28"/>
          <w:rtl/>
          <w:lang w:bidi="ar-EG"/>
        </w:rPr>
        <w:t xml:space="preserve">         (    )   </w:t>
      </w:r>
      <w:r w:rsidR="00D10D87">
        <w:rPr>
          <w:rFonts w:cs="Simplified Arabic" w:hint="cs"/>
          <w:sz w:val="28"/>
          <w:szCs w:val="28"/>
          <w:rtl/>
          <w:lang w:bidi="ar-EG"/>
        </w:rPr>
        <w:t>8-</w:t>
      </w:r>
      <w:r w:rsidR="0050234C">
        <w:rPr>
          <w:rFonts w:cs="Simplified Arabic" w:hint="cs"/>
          <w:sz w:val="28"/>
          <w:szCs w:val="28"/>
          <w:rtl/>
          <w:lang w:bidi="ar-EG"/>
        </w:rPr>
        <w:t>لكى تتم روابط فان درفال بين الصبغة والخامة لابد من وجود مجموعات وظيفية فى الخامة تتفاعل مع الصبغة</w:t>
      </w:r>
      <w:r w:rsidR="00D10D87">
        <w:rPr>
          <w:rFonts w:cs="Simplified Arabic" w:hint="cs"/>
          <w:sz w:val="28"/>
          <w:szCs w:val="28"/>
          <w:rtl/>
          <w:lang w:bidi="ar-EG"/>
        </w:rPr>
        <w:t>.</w:t>
      </w:r>
      <w:r w:rsidR="0050234C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                     (    )</w:t>
      </w:r>
    </w:p>
    <w:p w14:paraId="2C0EAC64" w14:textId="77777777" w:rsidR="00925B19" w:rsidRPr="00486814" w:rsidRDefault="00A2087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9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تعتبر مجموعة السلفونيك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486814">
        <w:rPr>
          <w:rFonts w:ascii="Simplified Arabic" w:hAnsi="Simplified Arabic" w:cs="Simplified Arabic"/>
          <w:sz w:val="28"/>
          <w:szCs w:val="28"/>
          <w:lang w:bidi="ar-EG"/>
        </w:rPr>
        <w:t>SO</w:t>
      </w:r>
      <w:r w:rsidRPr="00486814">
        <w:rPr>
          <w:rFonts w:ascii="Simplified Arabic" w:hAnsi="Simplified Arabic" w:cs="Simplified Arabic"/>
          <w:sz w:val="28"/>
          <w:szCs w:val="28"/>
          <w:vertAlign w:val="subscript"/>
          <w:lang w:bidi="ar-EG"/>
        </w:rPr>
        <w:t>3</w:t>
      </w:r>
      <w:r w:rsidRPr="00486814">
        <w:rPr>
          <w:rFonts w:ascii="Simplified Arabic" w:hAnsi="Simplified Arabic" w:cs="Simplified Arabic"/>
          <w:sz w:val="28"/>
          <w:szCs w:val="28"/>
          <w:lang w:bidi="ar-EG"/>
        </w:rPr>
        <w:t xml:space="preserve"> Na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الموجودة فى التركيب الكيميائى للصبغة من المجموعات التى تعمل على ثبات الصبغة داخل الألياف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     </w:t>
      </w:r>
      <w:r w:rsidR="00CB48A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(    )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14:paraId="2F9D5A66" w14:textId="08D71695" w:rsidR="00121C0B" w:rsidRPr="00486814" w:rsidRDefault="00A2087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10</w:t>
      </w:r>
      <w:r w:rsidR="00121C0B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2571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عند معالجة الأقمشة السليلوزية ب</w:t>
      </w:r>
      <w:r w:rsidR="0082571D" w:rsidRPr="00486814">
        <w:rPr>
          <w:rFonts w:ascii="Simplified Arabic" w:hAnsi="Simplified Arabic" w:cs="Simplified Arabic"/>
          <w:sz w:val="28"/>
          <w:szCs w:val="28"/>
          <w:lang w:bidi="ar-EG"/>
        </w:rPr>
        <w:t xml:space="preserve">Cationic agent </w:t>
      </w:r>
      <w:r w:rsidR="0082571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فان الخامة </w:t>
      </w:r>
      <w:r w:rsidR="00E527D7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تحمل شحنات سالبة تعمل على ارتباط الصبغة بالألياف بواسطة القوة الكهربائية الأستاتيكية.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            </w:t>
      </w:r>
      <w:bookmarkStart w:id="4" w:name="_Hlk9597785"/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  <w:bookmarkEnd w:id="4"/>
    </w:p>
    <w:p w14:paraId="42A1B4D3" w14:textId="2627C9FA" w:rsidR="00DF63A8" w:rsidRPr="00486814" w:rsidRDefault="00A2087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11</w:t>
      </w:r>
      <w:r w:rsidR="00DF63A8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-</w:t>
      </w:r>
      <w:r w:rsidR="00E23CB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عملية المعالجة بعد صباغة الأقمشة السليلوزية بصبغات الأحواض الذائبة مقصود بها عملية </w:t>
      </w:r>
      <w:r w:rsidR="00A44D8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تصبين الأقمشة المصبوغة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                             </w:t>
      </w:r>
      <w:r w:rsidR="00A44D8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           </w:t>
      </w:r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bookmarkStart w:id="5" w:name="_Hlk9602137"/>
      <w:r w:rsidR="00D0528A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  <w:bookmarkEnd w:id="5"/>
    </w:p>
    <w:p w14:paraId="50A2DE37" w14:textId="7501C109" w:rsidR="00453AFB" w:rsidRPr="00486814" w:rsidRDefault="00D215AE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12-تبدأ عملية صباغة </w:t>
      </w:r>
      <w:bookmarkStart w:id="6" w:name="_Hlk9603179"/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الأقمشة السليلوزية بصبغات الأحواض الغير ذائبة </w:t>
      </w:r>
      <w:bookmarkEnd w:id="6"/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عند درجة حرارة 50</w:t>
      </w:r>
      <w:r w:rsidRPr="00486814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EG"/>
        </w:rPr>
        <w:t>ₒ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 ثم ترفع درجة الحرارة الى </w:t>
      </w:r>
      <w:r w:rsidR="0083303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80</w:t>
      </w:r>
      <w:r w:rsidR="00833039" w:rsidRPr="00486814">
        <w:rPr>
          <w:rFonts w:ascii="Times New Roman" w:hAnsi="Times New Roman" w:cs="Times New Roman" w:hint="cs"/>
          <w:sz w:val="28"/>
          <w:szCs w:val="28"/>
          <w:vertAlign w:val="superscript"/>
          <w:rtl/>
          <w:lang w:bidi="ar-EG"/>
        </w:rPr>
        <w:t>ₒ</w:t>
      </w:r>
      <w:r w:rsidR="0083303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 وتستمر عملية الصباغة </w:t>
      </w:r>
      <w:r w:rsidR="00022E8B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بعدها </w:t>
      </w:r>
      <w:r w:rsidR="0083303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لمدة </w:t>
      </w:r>
      <w:r w:rsidR="00022E8B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30</w:t>
      </w:r>
      <w:r w:rsidR="0083303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دقيقة.</w:t>
      </w:r>
      <w:r w:rsidR="00544D5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 </w:t>
      </w:r>
      <w:r w:rsidR="00C45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44D5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</w:p>
    <w:p w14:paraId="1D83435A" w14:textId="5F5761F1" w:rsidR="00AA6868" w:rsidRPr="00486814" w:rsidRDefault="00AA6868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13</w:t>
      </w:r>
      <w:r w:rsidR="004F29B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-يعمل الضوء على أكسدة صبغات الأحواض الذائبة وهى فى صورة بودر.                       </w:t>
      </w:r>
      <w:bookmarkStart w:id="7" w:name="_Hlk9603237"/>
      <w:r w:rsidR="00C45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F29B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  <w:bookmarkEnd w:id="7"/>
    </w:p>
    <w:p w14:paraId="3C87FD2D" w14:textId="36553524" w:rsidR="00022E8B" w:rsidRPr="00486814" w:rsidRDefault="00022E8B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14-تتم صباغة الأقمشة السليلوزية بصبغات الأحواض الذائبة فى وسط قلوى قوى.                  </w:t>
      </w:r>
      <w:r w:rsidR="00A92789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   )</w:t>
      </w:r>
    </w:p>
    <w:p w14:paraId="1EA19C3C" w14:textId="7DE470B4" w:rsidR="00925B19" w:rsidRDefault="00925B19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lang w:bidi="ar-EG"/>
        </w:rPr>
      </w:pP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15-</w:t>
      </w:r>
      <w:r w:rsidR="0029072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تعتبر الصبغات الكبريتية عالية الثبات للضوء والغسيل .                                       </w:t>
      </w:r>
      <w:bookmarkStart w:id="8" w:name="_Hlk9630525"/>
      <w:r w:rsidR="00C453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072C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  <w:bookmarkEnd w:id="8"/>
    </w:p>
    <w:p w14:paraId="0FD782D1" w14:textId="4D2C1EF5" w:rsidR="006325E2" w:rsidRDefault="006325E2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16-يتم تحضير الصبغات الكبريتية من</w:t>
      </w:r>
      <w:r w:rsidR="00815F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خلال تسخين بعض مركبات الكبريت مع بعض المركبات العضوية المحتوية على عنصر النيتروجين .                                                                 </w:t>
      </w:r>
      <w:r w:rsidR="00815F03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  <w:r w:rsidR="00815F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14:paraId="30AC6DA1" w14:textId="6FEA7B60" w:rsidR="00A203AA" w:rsidRDefault="00A203AA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17-تعتبر الصبغات الكبريتية ذات قابلية عالية للألياف السليلوزية.                                  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</w:p>
    <w:p w14:paraId="118C0006" w14:textId="6C80781D" w:rsidR="00E42339" w:rsidRDefault="00E42339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18-تعتبر مجموعات الأنديجو من أكثر مجموعات الكروموفور شيوعا فى التركيب الكيميائى </w:t>
      </w:r>
      <w:r w:rsidR="00237E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للصبغات المباشرة والتى من الممكن اجراء عملية الأزيتة والأزدواج عليها بعد عملية الصباغة.                          </w:t>
      </w:r>
      <w:r w:rsidR="00237E35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</w:p>
    <w:p w14:paraId="178CEC05" w14:textId="3AC3838D" w:rsidR="00323639" w:rsidRDefault="00323639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19-</w:t>
      </w:r>
      <w:r w:rsidR="004571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يتناسب حجم جزيئ الصبغة طرديا مع سرعة انتشارة فى المحلول.                              </w:t>
      </w:r>
      <w:r w:rsidR="0045716D"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</w:p>
    <w:p w14:paraId="799A87CB" w14:textId="0D0F4DC8" w:rsidR="0045716D" w:rsidRDefault="0045716D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20-الصبغات القاعدية هى ملونات تلون الأقمشة عن طريق تكوين فيلم على سطح الخامة.          </w:t>
      </w:r>
      <w:r w:rsidRPr="00486814">
        <w:rPr>
          <w:rFonts w:ascii="Simplified Arabic" w:hAnsi="Simplified Arabic" w:cs="Simplified Arabic"/>
          <w:sz w:val="28"/>
          <w:szCs w:val="28"/>
          <w:rtl/>
          <w:lang w:bidi="ar-EG"/>
        </w:rPr>
        <w:t>(    )</w:t>
      </w:r>
    </w:p>
    <w:p w14:paraId="1F27A176" w14:textId="4E6A015C" w:rsidR="0045716D" w:rsidRDefault="0045716D" w:rsidP="00486814">
      <w:pPr>
        <w:tabs>
          <w:tab w:val="left" w:pos="3858"/>
        </w:tabs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333BC79" w14:textId="361B3609" w:rsidR="00453AFB" w:rsidRPr="003F3718" w:rsidRDefault="00453AFB" w:rsidP="00453AFB">
      <w:pPr>
        <w:spacing w:after="0" w:line="340" w:lineRule="exact"/>
        <w:rPr>
          <w:rFonts w:cs="Simplified Arabic"/>
          <w:sz w:val="28"/>
          <w:szCs w:val="28"/>
          <w:u w:val="single"/>
          <w:rtl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الثالث </w:t>
      </w:r>
      <w:r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                                           </w:t>
      </w:r>
      <w:r w:rsidR="0045716D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</w:t>
      </w:r>
      <w:r w:rsid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</w:t>
      </w:r>
      <w:r w:rsidR="0045716D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</w:t>
      </w:r>
      <w:r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 </w:t>
      </w:r>
      <w:bookmarkStart w:id="9" w:name="_Hlk9634739"/>
      <w:r w:rsidRPr="003F3718">
        <w:rPr>
          <w:rFonts w:cs="Simplified Arabic" w:hint="cs"/>
          <w:sz w:val="28"/>
          <w:szCs w:val="28"/>
          <w:u w:val="single"/>
          <w:rtl/>
          <w:lang w:bidi="ar-EG"/>
        </w:rPr>
        <w:t>(5 درجات)</w:t>
      </w:r>
    </w:p>
    <w:bookmarkEnd w:id="9"/>
    <w:p w14:paraId="42D2354A" w14:textId="34A532F5" w:rsidR="00453AFB" w:rsidRPr="003F3718" w:rsidRDefault="0045716D" w:rsidP="00453AFB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-علل</w:t>
      </w:r>
    </w:p>
    <w:p w14:paraId="40A0AB8F" w14:textId="7B1C3BCF" w:rsidR="0045716D" w:rsidRPr="0045716D" w:rsidRDefault="0045716D" w:rsidP="00453AFB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3E679B">
        <w:rPr>
          <w:rFonts w:cs="Simplified Arabic" w:hint="cs"/>
          <w:sz w:val="28"/>
          <w:szCs w:val="28"/>
          <w:rtl/>
          <w:lang w:bidi="ar-EG"/>
        </w:rPr>
        <w:t xml:space="preserve">عند صباغة الأقمشة السليلوزية </w:t>
      </w:r>
      <w:r w:rsidR="00FF1324">
        <w:rPr>
          <w:rFonts w:cs="Simplified Arabic" w:hint="cs"/>
          <w:sz w:val="28"/>
          <w:szCs w:val="28"/>
          <w:rtl/>
          <w:lang w:bidi="ar-EG"/>
        </w:rPr>
        <w:t>بالصبغات الكبريتية يجب مراعاة وضع الكمية المناسبة من المادة المختزلة.</w:t>
      </w:r>
    </w:p>
    <w:p w14:paraId="15532EBA" w14:textId="44E99F01" w:rsidR="00453AFB" w:rsidRDefault="00FF1324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85CA9F" w14:textId="14BB06C3" w:rsidR="00A1207B" w:rsidRDefault="00A1207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65FF27E0" w14:textId="08A9AFB1" w:rsidR="00A1207B" w:rsidRDefault="00A1207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70C5E1AE" w14:textId="56E242D0" w:rsidR="00A1207B" w:rsidRDefault="00A1207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412A1488" w14:textId="06627FA0" w:rsidR="00885451" w:rsidRDefault="00885451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0BC6C4EA" w14:textId="77777777" w:rsidR="00885451" w:rsidRDefault="00885451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6C75F92C" w14:textId="38994EE4" w:rsidR="007401CF" w:rsidRDefault="00A1207B" w:rsidP="007401CF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 w:rsidRPr="00A1207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س</w:t>
      </w:r>
      <w:r w:rsidRPr="00A1207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ؤال الرابع</w:t>
      </w:r>
      <w:r w:rsidR="0088545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</w:t>
      </w:r>
      <w:r w:rsidR="007401C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           </w:t>
      </w:r>
      <w:r w:rsidR="0088545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4B5D13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8545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</w:t>
      </w:r>
      <w:r w:rsidR="007401CF">
        <w:rPr>
          <w:rFonts w:cs="Simplified Arabic"/>
          <w:b/>
          <w:bCs/>
          <w:sz w:val="28"/>
          <w:szCs w:val="28"/>
          <w:u w:val="single"/>
          <w:rtl/>
          <w:lang w:bidi="ar-EG"/>
        </w:rPr>
        <w:tab/>
      </w:r>
      <w:r w:rsidR="007401CF">
        <w:rPr>
          <w:rFonts w:cs="Simplified Arabic" w:hint="cs"/>
          <w:sz w:val="28"/>
          <w:szCs w:val="28"/>
          <w:rtl/>
          <w:lang w:bidi="ar-EG"/>
        </w:rPr>
        <w:t>(15 درجة)</w:t>
      </w:r>
    </w:p>
    <w:p w14:paraId="4387A7B1" w14:textId="09F7662C" w:rsidR="00A1207B" w:rsidRDefault="00A1207B" w:rsidP="007401CF">
      <w:pPr>
        <w:tabs>
          <w:tab w:val="left" w:pos="3858"/>
          <w:tab w:val="left" w:pos="6218"/>
        </w:tabs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15C3550F" w14:textId="25897767" w:rsidR="00A1207B" w:rsidRDefault="00A1207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 w:rsidRPr="00A1207B">
        <w:rPr>
          <w:rFonts w:cs="Simplified Arabic" w:hint="cs"/>
          <w:sz w:val="28"/>
          <w:szCs w:val="28"/>
          <w:rtl/>
          <w:lang w:bidi="ar-EG"/>
        </w:rPr>
        <w:t>-</w:t>
      </w:r>
      <w:r w:rsidR="004B3D37">
        <w:rPr>
          <w:rFonts w:cs="Simplified Arabic" w:hint="cs"/>
          <w:sz w:val="28"/>
          <w:szCs w:val="28"/>
          <w:rtl/>
          <w:lang w:bidi="ar-EG"/>
        </w:rPr>
        <w:t>اشرح بالمعادلات</w:t>
      </w:r>
      <w:r>
        <w:rPr>
          <w:rFonts w:cs="Simplified Arabic" w:hint="cs"/>
          <w:sz w:val="28"/>
          <w:szCs w:val="28"/>
          <w:rtl/>
          <w:lang w:bidi="ar-EG"/>
        </w:rPr>
        <w:t xml:space="preserve"> نظرية صباغة الأقمشة السليلوزية بصبغات الأحواض </w:t>
      </w:r>
      <w:r w:rsidR="00885451">
        <w:rPr>
          <w:rFonts w:cs="Simplified Arabic" w:hint="cs"/>
          <w:sz w:val="28"/>
          <w:szCs w:val="28"/>
          <w:rtl/>
          <w:lang w:bidi="ar-EG"/>
        </w:rPr>
        <w:t>مع شرح خطوات الصباغة .</w:t>
      </w:r>
    </w:p>
    <w:p w14:paraId="69CA462F" w14:textId="77777777" w:rsidR="007401CF" w:rsidRDefault="007401CF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3F861" w14:textId="77777777" w:rsidR="007401CF" w:rsidRDefault="007401CF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135FDA02" w14:textId="77777777" w:rsidR="007401CF" w:rsidRDefault="007401CF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5B666E3" w14:textId="0FDC5970" w:rsidR="007401CF" w:rsidRPr="00A1207B" w:rsidRDefault="007401CF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345D0E" w14:textId="77777777" w:rsidR="00453AFB" w:rsidRDefault="00453AF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7AE2A07F" w14:textId="77777777" w:rsidR="00453AFB" w:rsidRDefault="00453AF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6334341A" w14:textId="77777777" w:rsidR="00453AFB" w:rsidRDefault="00453AF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64BFAEF9" w14:textId="77777777" w:rsidR="00453AFB" w:rsidRDefault="00453AFB" w:rsidP="00DF421D">
      <w:pPr>
        <w:tabs>
          <w:tab w:val="left" w:pos="3858"/>
        </w:tabs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28A86505" w14:textId="77777777" w:rsidR="00A06AB1" w:rsidRDefault="00BC74F3" w:rsidP="00535ED6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</w:t>
      </w:r>
    </w:p>
    <w:p w14:paraId="5F382D22" w14:textId="77777777" w:rsidR="00535ED6" w:rsidRDefault="00A06AB1" w:rsidP="00535ED6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</w:t>
      </w:r>
      <w:r w:rsidR="00BC74F3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535ED6">
        <w:rPr>
          <w:rFonts w:cs="Simplified Arabic" w:hint="cs"/>
          <w:sz w:val="28"/>
          <w:szCs w:val="28"/>
          <w:rtl/>
          <w:lang w:bidi="ar-EG"/>
        </w:rPr>
        <w:t xml:space="preserve"> مع تمنياتى بالتوفيق</w:t>
      </w:r>
      <w:r w:rsidR="002A463D">
        <w:rPr>
          <w:rFonts w:cs="Simplified Arabic" w:hint="cs"/>
          <w:sz w:val="28"/>
          <w:szCs w:val="28"/>
          <w:rtl/>
          <w:lang w:bidi="ar-EG"/>
        </w:rPr>
        <w:t xml:space="preserve"> والنجاح</w:t>
      </w:r>
    </w:p>
    <w:p w14:paraId="092853A9" w14:textId="77777777" w:rsidR="00A06AB1" w:rsidRDefault="00865048" w:rsidP="00535ED6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14:paraId="6B1E39DB" w14:textId="77777777" w:rsidR="00865048" w:rsidRPr="00A06AB1" w:rsidRDefault="00A06AB1" w:rsidP="00535ED6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="00865048"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د.هبة غزال</w:t>
      </w:r>
    </w:p>
    <w:p w14:paraId="019E80FF" w14:textId="77777777" w:rsidR="00535ED6" w:rsidRPr="004B2E2E" w:rsidRDefault="00535ED6" w:rsidP="004B2E2E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8C7629F" w14:textId="77777777" w:rsidR="00560D0E" w:rsidRPr="00983FD7" w:rsidRDefault="00983FD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8B7305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sectPr w:rsidR="00560D0E" w:rsidRPr="00983FD7" w:rsidSect="006167B8">
      <w:pgSz w:w="11906" w:h="16838" w:code="9"/>
      <w:pgMar w:top="567" w:right="1134" w:bottom="567" w:left="113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DB9"/>
    <w:multiLevelType w:val="hybridMultilevel"/>
    <w:tmpl w:val="C1D464E0"/>
    <w:lvl w:ilvl="0" w:tplc="12942D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63A8"/>
    <w:multiLevelType w:val="hybridMultilevel"/>
    <w:tmpl w:val="20C6B8E0"/>
    <w:lvl w:ilvl="0" w:tplc="93BC42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396"/>
    <w:multiLevelType w:val="hybridMultilevel"/>
    <w:tmpl w:val="D8C0C20C"/>
    <w:lvl w:ilvl="0" w:tplc="89D085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07A92"/>
    <w:multiLevelType w:val="hybridMultilevel"/>
    <w:tmpl w:val="1C98741C"/>
    <w:lvl w:ilvl="0" w:tplc="56149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449"/>
    <w:multiLevelType w:val="hybridMultilevel"/>
    <w:tmpl w:val="C81C7592"/>
    <w:lvl w:ilvl="0" w:tplc="5CF20B60">
      <w:start w:val="2"/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3"/>
    <w:rsid w:val="00022E8B"/>
    <w:rsid w:val="00024A8A"/>
    <w:rsid w:val="00026433"/>
    <w:rsid w:val="000320AA"/>
    <w:rsid w:val="00032CB8"/>
    <w:rsid w:val="00080BD4"/>
    <w:rsid w:val="00091707"/>
    <w:rsid w:val="000917B4"/>
    <w:rsid w:val="00093528"/>
    <w:rsid w:val="000A2E23"/>
    <w:rsid w:val="000B0FFB"/>
    <w:rsid w:val="000C0AF9"/>
    <w:rsid w:val="000C23B3"/>
    <w:rsid w:val="000F479B"/>
    <w:rsid w:val="001010A5"/>
    <w:rsid w:val="00114106"/>
    <w:rsid w:val="00121C0B"/>
    <w:rsid w:val="0013438A"/>
    <w:rsid w:val="00174721"/>
    <w:rsid w:val="00180032"/>
    <w:rsid w:val="00182DE9"/>
    <w:rsid w:val="001A1163"/>
    <w:rsid w:val="001B2BD0"/>
    <w:rsid w:val="001B74AF"/>
    <w:rsid w:val="001C7BAC"/>
    <w:rsid w:val="001F1278"/>
    <w:rsid w:val="001F1E2F"/>
    <w:rsid w:val="0023014F"/>
    <w:rsid w:val="00234CC4"/>
    <w:rsid w:val="00237E35"/>
    <w:rsid w:val="00242C08"/>
    <w:rsid w:val="00264A90"/>
    <w:rsid w:val="00272FEE"/>
    <w:rsid w:val="0029072C"/>
    <w:rsid w:val="002A463D"/>
    <w:rsid w:val="002B2D73"/>
    <w:rsid w:val="002B75AF"/>
    <w:rsid w:val="002C0DD2"/>
    <w:rsid w:val="002C433E"/>
    <w:rsid w:val="002D679F"/>
    <w:rsid w:val="002E42FF"/>
    <w:rsid w:val="002F40DB"/>
    <w:rsid w:val="002F4509"/>
    <w:rsid w:val="0031159D"/>
    <w:rsid w:val="00311BE2"/>
    <w:rsid w:val="003224EB"/>
    <w:rsid w:val="00322DD5"/>
    <w:rsid w:val="00323639"/>
    <w:rsid w:val="00343E59"/>
    <w:rsid w:val="00344E94"/>
    <w:rsid w:val="00351804"/>
    <w:rsid w:val="003531FF"/>
    <w:rsid w:val="00370307"/>
    <w:rsid w:val="00376472"/>
    <w:rsid w:val="00393188"/>
    <w:rsid w:val="003966DB"/>
    <w:rsid w:val="003A17A6"/>
    <w:rsid w:val="003C07CD"/>
    <w:rsid w:val="003D161C"/>
    <w:rsid w:val="003E679B"/>
    <w:rsid w:val="003F1BD0"/>
    <w:rsid w:val="003F3718"/>
    <w:rsid w:val="00400773"/>
    <w:rsid w:val="00431CE1"/>
    <w:rsid w:val="004324B0"/>
    <w:rsid w:val="00435DF1"/>
    <w:rsid w:val="0044170E"/>
    <w:rsid w:val="004423E4"/>
    <w:rsid w:val="00444041"/>
    <w:rsid w:val="00453AFB"/>
    <w:rsid w:val="0045716D"/>
    <w:rsid w:val="004642C5"/>
    <w:rsid w:val="00484FCA"/>
    <w:rsid w:val="00486814"/>
    <w:rsid w:val="004A27BA"/>
    <w:rsid w:val="004A2D9B"/>
    <w:rsid w:val="004B2E2E"/>
    <w:rsid w:val="004B3D37"/>
    <w:rsid w:val="004B5D13"/>
    <w:rsid w:val="004C75E9"/>
    <w:rsid w:val="004E7E15"/>
    <w:rsid w:val="004F29BC"/>
    <w:rsid w:val="0050234C"/>
    <w:rsid w:val="0050544B"/>
    <w:rsid w:val="00517403"/>
    <w:rsid w:val="00532410"/>
    <w:rsid w:val="00535ED6"/>
    <w:rsid w:val="00543864"/>
    <w:rsid w:val="00544D5D"/>
    <w:rsid w:val="00553962"/>
    <w:rsid w:val="00560D0E"/>
    <w:rsid w:val="00562FFB"/>
    <w:rsid w:val="005752C6"/>
    <w:rsid w:val="00581176"/>
    <w:rsid w:val="00595F18"/>
    <w:rsid w:val="005C24F7"/>
    <w:rsid w:val="005D5865"/>
    <w:rsid w:val="00613B1C"/>
    <w:rsid w:val="006167B8"/>
    <w:rsid w:val="00626604"/>
    <w:rsid w:val="0063068D"/>
    <w:rsid w:val="006325E2"/>
    <w:rsid w:val="00645AD3"/>
    <w:rsid w:val="00647862"/>
    <w:rsid w:val="00655688"/>
    <w:rsid w:val="006600BB"/>
    <w:rsid w:val="006905C5"/>
    <w:rsid w:val="00693490"/>
    <w:rsid w:val="0069660C"/>
    <w:rsid w:val="006C544D"/>
    <w:rsid w:val="006D624A"/>
    <w:rsid w:val="006F1365"/>
    <w:rsid w:val="007014FE"/>
    <w:rsid w:val="00713A71"/>
    <w:rsid w:val="00725FC2"/>
    <w:rsid w:val="007401CF"/>
    <w:rsid w:val="00745D7B"/>
    <w:rsid w:val="0075212E"/>
    <w:rsid w:val="00760192"/>
    <w:rsid w:val="00764D56"/>
    <w:rsid w:val="00767FC1"/>
    <w:rsid w:val="00787968"/>
    <w:rsid w:val="00794146"/>
    <w:rsid w:val="007A7698"/>
    <w:rsid w:val="007A7827"/>
    <w:rsid w:val="007B3CCC"/>
    <w:rsid w:val="007B4224"/>
    <w:rsid w:val="007C0D40"/>
    <w:rsid w:val="007C220F"/>
    <w:rsid w:val="007C3546"/>
    <w:rsid w:val="007E0886"/>
    <w:rsid w:val="007F1145"/>
    <w:rsid w:val="00800EBA"/>
    <w:rsid w:val="0080484A"/>
    <w:rsid w:val="00804A76"/>
    <w:rsid w:val="00815CDF"/>
    <w:rsid w:val="00815F03"/>
    <w:rsid w:val="0082488F"/>
    <w:rsid w:val="0082571D"/>
    <w:rsid w:val="00833039"/>
    <w:rsid w:val="0084783E"/>
    <w:rsid w:val="00865048"/>
    <w:rsid w:val="008660B1"/>
    <w:rsid w:val="00885451"/>
    <w:rsid w:val="00890150"/>
    <w:rsid w:val="008A072D"/>
    <w:rsid w:val="008B4781"/>
    <w:rsid w:val="008B7305"/>
    <w:rsid w:val="008C0122"/>
    <w:rsid w:val="008C112D"/>
    <w:rsid w:val="008C1748"/>
    <w:rsid w:val="008C22C2"/>
    <w:rsid w:val="008C2A58"/>
    <w:rsid w:val="008E1C54"/>
    <w:rsid w:val="008E3D35"/>
    <w:rsid w:val="008F6F6B"/>
    <w:rsid w:val="009008B1"/>
    <w:rsid w:val="009036A2"/>
    <w:rsid w:val="0091289B"/>
    <w:rsid w:val="00921A78"/>
    <w:rsid w:val="00925B19"/>
    <w:rsid w:val="00950F27"/>
    <w:rsid w:val="00971026"/>
    <w:rsid w:val="00981418"/>
    <w:rsid w:val="00983FD7"/>
    <w:rsid w:val="009B4DDE"/>
    <w:rsid w:val="009B6D00"/>
    <w:rsid w:val="009D0D13"/>
    <w:rsid w:val="009D6CC1"/>
    <w:rsid w:val="00A06AB1"/>
    <w:rsid w:val="00A1207B"/>
    <w:rsid w:val="00A16C7A"/>
    <w:rsid w:val="00A203AA"/>
    <w:rsid w:val="00A2087E"/>
    <w:rsid w:val="00A2177D"/>
    <w:rsid w:val="00A21F69"/>
    <w:rsid w:val="00A274A0"/>
    <w:rsid w:val="00A44D8C"/>
    <w:rsid w:val="00A76112"/>
    <w:rsid w:val="00A83DC7"/>
    <w:rsid w:val="00A907EA"/>
    <w:rsid w:val="00A92789"/>
    <w:rsid w:val="00AA6868"/>
    <w:rsid w:val="00AE116A"/>
    <w:rsid w:val="00AE24A3"/>
    <w:rsid w:val="00AE30CF"/>
    <w:rsid w:val="00AF4635"/>
    <w:rsid w:val="00B66F31"/>
    <w:rsid w:val="00B77B97"/>
    <w:rsid w:val="00B77FE6"/>
    <w:rsid w:val="00B80E4A"/>
    <w:rsid w:val="00B9139C"/>
    <w:rsid w:val="00B92BF6"/>
    <w:rsid w:val="00BA0B76"/>
    <w:rsid w:val="00BA47F4"/>
    <w:rsid w:val="00BA70C2"/>
    <w:rsid w:val="00BC6082"/>
    <w:rsid w:val="00BC74F3"/>
    <w:rsid w:val="00BF48D6"/>
    <w:rsid w:val="00C149F4"/>
    <w:rsid w:val="00C21308"/>
    <w:rsid w:val="00C274F4"/>
    <w:rsid w:val="00C37EF2"/>
    <w:rsid w:val="00C453AE"/>
    <w:rsid w:val="00C529E8"/>
    <w:rsid w:val="00C568AF"/>
    <w:rsid w:val="00C80118"/>
    <w:rsid w:val="00C8347F"/>
    <w:rsid w:val="00C95CBD"/>
    <w:rsid w:val="00CB48A9"/>
    <w:rsid w:val="00CF1283"/>
    <w:rsid w:val="00CF3CE7"/>
    <w:rsid w:val="00D0528A"/>
    <w:rsid w:val="00D10D87"/>
    <w:rsid w:val="00D215AE"/>
    <w:rsid w:val="00D3407B"/>
    <w:rsid w:val="00D36D6B"/>
    <w:rsid w:val="00D37977"/>
    <w:rsid w:val="00D431EE"/>
    <w:rsid w:val="00D46A32"/>
    <w:rsid w:val="00D71154"/>
    <w:rsid w:val="00D81F19"/>
    <w:rsid w:val="00D905AB"/>
    <w:rsid w:val="00DA0759"/>
    <w:rsid w:val="00DB296D"/>
    <w:rsid w:val="00DC5335"/>
    <w:rsid w:val="00DD2D92"/>
    <w:rsid w:val="00DD3E88"/>
    <w:rsid w:val="00DF421D"/>
    <w:rsid w:val="00DF63A8"/>
    <w:rsid w:val="00E17E22"/>
    <w:rsid w:val="00E23CBC"/>
    <w:rsid w:val="00E2763B"/>
    <w:rsid w:val="00E42339"/>
    <w:rsid w:val="00E460C4"/>
    <w:rsid w:val="00E527D7"/>
    <w:rsid w:val="00E603A6"/>
    <w:rsid w:val="00E61ADB"/>
    <w:rsid w:val="00E70F14"/>
    <w:rsid w:val="00E72D6D"/>
    <w:rsid w:val="00E86895"/>
    <w:rsid w:val="00E87626"/>
    <w:rsid w:val="00E95144"/>
    <w:rsid w:val="00E955D7"/>
    <w:rsid w:val="00EB1ADE"/>
    <w:rsid w:val="00EC2B37"/>
    <w:rsid w:val="00EC55B9"/>
    <w:rsid w:val="00ED080D"/>
    <w:rsid w:val="00ED6DE4"/>
    <w:rsid w:val="00EE38E0"/>
    <w:rsid w:val="00EE5ABE"/>
    <w:rsid w:val="00EE5CD2"/>
    <w:rsid w:val="00EF39D6"/>
    <w:rsid w:val="00EF7530"/>
    <w:rsid w:val="00EF7DB0"/>
    <w:rsid w:val="00F04FA7"/>
    <w:rsid w:val="00F12C54"/>
    <w:rsid w:val="00F17B03"/>
    <w:rsid w:val="00F432E2"/>
    <w:rsid w:val="00F64FD6"/>
    <w:rsid w:val="00F731E5"/>
    <w:rsid w:val="00FA6633"/>
    <w:rsid w:val="00FB0DEA"/>
    <w:rsid w:val="00FB26B2"/>
    <w:rsid w:val="00FB4D52"/>
    <w:rsid w:val="00FD4BF6"/>
    <w:rsid w:val="00FE1232"/>
    <w:rsid w:val="00FF1324"/>
    <w:rsid w:val="00FF29A0"/>
    <w:rsid w:val="00FF3292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6E1A"/>
  <w15:docId w15:val="{E7146989-8896-49DB-ABD4-C41244D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FORUM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www.arabswell.com</dc:creator>
  <cp:keywords/>
  <dc:description/>
  <cp:lastModifiedBy> </cp:lastModifiedBy>
  <cp:revision>2</cp:revision>
  <cp:lastPrinted>2010-12-25T22:49:00Z</cp:lastPrinted>
  <dcterms:created xsi:type="dcterms:W3CDTF">2019-07-31T14:05:00Z</dcterms:created>
  <dcterms:modified xsi:type="dcterms:W3CDTF">2019-07-31T14:05:00Z</dcterms:modified>
</cp:coreProperties>
</file>